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A5A44" w14:textId="77777777" w:rsidR="0021778A" w:rsidRPr="00F61DB8" w:rsidRDefault="0021778A" w:rsidP="0021778A">
      <w:pPr>
        <w:jc w:val="center"/>
        <w:rPr>
          <w:rFonts w:cstheme="minorHAnsi"/>
        </w:rPr>
      </w:pPr>
    </w:p>
    <w:p w14:paraId="1A76940D" w14:textId="77777777" w:rsidR="0021778A" w:rsidRPr="00F61DB8" w:rsidRDefault="0021778A" w:rsidP="0021778A">
      <w:pPr>
        <w:jc w:val="center"/>
        <w:rPr>
          <w:rFonts w:cstheme="minorHAnsi"/>
        </w:rPr>
      </w:pPr>
    </w:p>
    <w:p w14:paraId="56497699" w14:textId="31F18B37" w:rsidR="00B437F6" w:rsidRPr="00F61DB8" w:rsidRDefault="0021778A" w:rsidP="0021778A">
      <w:pPr>
        <w:jc w:val="center"/>
        <w:rPr>
          <w:rFonts w:cstheme="minorHAnsi"/>
          <w:sz w:val="24"/>
          <w:szCs w:val="24"/>
        </w:rPr>
      </w:pPr>
      <w:r w:rsidRPr="00F61DB8">
        <w:rPr>
          <w:rFonts w:cstheme="minorHAnsi"/>
          <w:sz w:val="24"/>
          <w:szCs w:val="24"/>
        </w:rPr>
        <w:t>PUBLIC HEALTH MANAGEMENT CORPORATION</w:t>
      </w:r>
    </w:p>
    <w:p w14:paraId="37464F84" w14:textId="1F655D1D" w:rsidR="0021778A" w:rsidRPr="00F61DB8" w:rsidRDefault="0021778A" w:rsidP="0021778A">
      <w:pPr>
        <w:jc w:val="center"/>
        <w:rPr>
          <w:rFonts w:cstheme="minorHAnsi"/>
          <w:sz w:val="24"/>
          <w:szCs w:val="24"/>
        </w:rPr>
      </w:pPr>
    </w:p>
    <w:p w14:paraId="0EB1D311" w14:textId="76E46528" w:rsidR="0021778A" w:rsidRPr="00F61DB8" w:rsidRDefault="0021778A" w:rsidP="0021778A">
      <w:pPr>
        <w:jc w:val="center"/>
        <w:rPr>
          <w:rFonts w:cstheme="minorHAnsi"/>
          <w:sz w:val="24"/>
          <w:szCs w:val="24"/>
        </w:rPr>
      </w:pPr>
    </w:p>
    <w:p w14:paraId="33099E93" w14:textId="77777777" w:rsidR="0021778A" w:rsidRPr="00F61DB8" w:rsidRDefault="0021778A" w:rsidP="0021778A">
      <w:pPr>
        <w:jc w:val="center"/>
        <w:rPr>
          <w:rFonts w:cstheme="minorHAnsi"/>
          <w:sz w:val="24"/>
          <w:szCs w:val="24"/>
        </w:rPr>
      </w:pPr>
    </w:p>
    <w:p w14:paraId="72CE4212" w14:textId="07B3C485" w:rsidR="0021778A" w:rsidRPr="00F61DB8" w:rsidRDefault="0021778A" w:rsidP="0021778A">
      <w:pPr>
        <w:jc w:val="center"/>
        <w:rPr>
          <w:rFonts w:cstheme="minorHAnsi"/>
          <w:sz w:val="24"/>
          <w:szCs w:val="24"/>
        </w:rPr>
      </w:pPr>
      <w:r w:rsidRPr="00F61DB8">
        <w:rPr>
          <w:rFonts w:cstheme="minorHAnsi"/>
          <w:sz w:val="24"/>
          <w:szCs w:val="24"/>
        </w:rPr>
        <w:t>REQUEST FOR QUALIFICATIONS</w:t>
      </w:r>
    </w:p>
    <w:p w14:paraId="1686CF6D" w14:textId="0BD3EE5C" w:rsidR="0021778A" w:rsidRPr="00F61DB8" w:rsidRDefault="0021778A" w:rsidP="0021778A">
      <w:pPr>
        <w:jc w:val="center"/>
        <w:rPr>
          <w:rFonts w:cstheme="minorHAnsi"/>
          <w:sz w:val="24"/>
          <w:szCs w:val="24"/>
        </w:rPr>
      </w:pPr>
    </w:p>
    <w:p w14:paraId="5C6BEF3A" w14:textId="6583A253" w:rsidR="0021778A" w:rsidRPr="00F61DB8" w:rsidRDefault="0021778A" w:rsidP="0021778A">
      <w:pPr>
        <w:jc w:val="center"/>
        <w:rPr>
          <w:rFonts w:cstheme="minorHAnsi"/>
          <w:sz w:val="24"/>
          <w:szCs w:val="24"/>
        </w:rPr>
      </w:pPr>
    </w:p>
    <w:p w14:paraId="05F72F76" w14:textId="77777777" w:rsidR="0021778A" w:rsidRPr="00F61DB8" w:rsidRDefault="0021778A" w:rsidP="0021778A">
      <w:pPr>
        <w:jc w:val="center"/>
        <w:rPr>
          <w:rFonts w:cstheme="minorHAnsi"/>
          <w:sz w:val="24"/>
          <w:szCs w:val="24"/>
        </w:rPr>
      </w:pPr>
    </w:p>
    <w:p w14:paraId="6D9D1F8D" w14:textId="59671105" w:rsidR="0021778A" w:rsidRPr="00F61DB8" w:rsidRDefault="0021778A" w:rsidP="0021778A">
      <w:pPr>
        <w:jc w:val="center"/>
        <w:rPr>
          <w:rFonts w:cstheme="minorHAnsi"/>
          <w:sz w:val="24"/>
          <w:szCs w:val="24"/>
        </w:rPr>
      </w:pPr>
      <w:r w:rsidRPr="00F61DB8">
        <w:rPr>
          <w:rFonts w:cstheme="minorHAnsi"/>
          <w:sz w:val="24"/>
          <w:szCs w:val="24"/>
        </w:rPr>
        <w:t>THE CITY OF PHILADELPHIA: CHILD CARE FACILITIES FUND</w:t>
      </w:r>
    </w:p>
    <w:p w14:paraId="6204C7DA" w14:textId="33C55991" w:rsidR="0021778A" w:rsidRPr="00F61DB8" w:rsidRDefault="0021778A" w:rsidP="0021778A">
      <w:pPr>
        <w:jc w:val="center"/>
        <w:rPr>
          <w:rFonts w:cstheme="minorHAnsi"/>
          <w:sz w:val="24"/>
          <w:szCs w:val="24"/>
        </w:rPr>
      </w:pPr>
      <w:r w:rsidRPr="00F61DB8">
        <w:rPr>
          <w:rFonts w:cstheme="minorHAnsi"/>
          <w:sz w:val="24"/>
          <w:szCs w:val="24"/>
        </w:rPr>
        <w:t>APPROVED VENDORS</w:t>
      </w:r>
    </w:p>
    <w:p w14:paraId="3509CCD1" w14:textId="3BFB599C" w:rsidR="0021778A" w:rsidRPr="00F61DB8" w:rsidRDefault="0021778A" w:rsidP="0021778A">
      <w:pPr>
        <w:jc w:val="center"/>
        <w:rPr>
          <w:rFonts w:cstheme="minorHAnsi"/>
        </w:rPr>
      </w:pPr>
    </w:p>
    <w:p w14:paraId="34A97F41" w14:textId="77E59F9E" w:rsidR="0021778A" w:rsidRPr="00F61DB8" w:rsidRDefault="0021778A" w:rsidP="0021778A">
      <w:pPr>
        <w:jc w:val="center"/>
        <w:rPr>
          <w:rFonts w:cstheme="minorHAnsi"/>
        </w:rPr>
      </w:pPr>
    </w:p>
    <w:p w14:paraId="3F296417" w14:textId="521A6CBF" w:rsidR="0021778A" w:rsidRPr="00F61DB8" w:rsidRDefault="0021778A" w:rsidP="0021778A">
      <w:pPr>
        <w:jc w:val="center"/>
        <w:rPr>
          <w:rFonts w:cstheme="minorHAnsi"/>
        </w:rPr>
      </w:pPr>
    </w:p>
    <w:p w14:paraId="5ACAB3CD" w14:textId="2D60A633" w:rsidR="0021778A" w:rsidRPr="00F61DB8" w:rsidRDefault="0021778A" w:rsidP="0021778A">
      <w:pPr>
        <w:jc w:val="center"/>
        <w:rPr>
          <w:rFonts w:cstheme="minorHAnsi"/>
        </w:rPr>
      </w:pPr>
    </w:p>
    <w:p w14:paraId="6FD4CD7D" w14:textId="77777777" w:rsidR="0021778A" w:rsidRPr="00F61DB8" w:rsidRDefault="0021778A" w:rsidP="0021778A">
      <w:pPr>
        <w:jc w:val="center"/>
        <w:rPr>
          <w:rFonts w:cstheme="minorHAnsi"/>
        </w:rPr>
      </w:pPr>
    </w:p>
    <w:p w14:paraId="1E26ED65" w14:textId="3D1DB02C" w:rsidR="0021778A" w:rsidRPr="00F61DB8" w:rsidRDefault="00490766" w:rsidP="0021778A">
      <w:pPr>
        <w:jc w:val="center"/>
        <w:rPr>
          <w:rFonts w:cstheme="minorHAnsi"/>
        </w:rPr>
      </w:pPr>
      <w:r>
        <w:rPr>
          <w:rFonts w:cstheme="minorHAnsi"/>
        </w:rPr>
        <w:t>September 6, 2022</w:t>
      </w:r>
    </w:p>
    <w:p w14:paraId="050C9D1E" w14:textId="4FF43C59" w:rsidR="0021778A" w:rsidRPr="00F61DB8" w:rsidRDefault="0021778A" w:rsidP="0021778A">
      <w:pPr>
        <w:jc w:val="center"/>
        <w:rPr>
          <w:rFonts w:cstheme="minorHAnsi"/>
        </w:rPr>
      </w:pPr>
    </w:p>
    <w:p w14:paraId="67BC01DD" w14:textId="32A06BD4" w:rsidR="0021778A" w:rsidRPr="00F61DB8" w:rsidRDefault="0021778A" w:rsidP="0021778A">
      <w:pPr>
        <w:jc w:val="center"/>
        <w:rPr>
          <w:rFonts w:cstheme="minorHAnsi"/>
        </w:rPr>
      </w:pPr>
    </w:p>
    <w:p w14:paraId="4F55771C" w14:textId="1CC757DF" w:rsidR="0021778A" w:rsidRPr="00F61DB8" w:rsidRDefault="0021778A" w:rsidP="0021778A">
      <w:pPr>
        <w:jc w:val="center"/>
        <w:rPr>
          <w:rFonts w:cstheme="minorHAnsi"/>
        </w:rPr>
      </w:pPr>
    </w:p>
    <w:p w14:paraId="2682D2AA" w14:textId="03D896A2" w:rsidR="0021778A" w:rsidRPr="00F61DB8" w:rsidRDefault="0021778A" w:rsidP="0021778A">
      <w:pPr>
        <w:jc w:val="center"/>
        <w:rPr>
          <w:rFonts w:cstheme="minorHAnsi"/>
        </w:rPr>
      </w:pPr>
    </w:p>
    <w:p w14:paraId="27177448" w14:textId="49D4C72C" w:rsidR="0021778A" w:rsidRPr="00F61DB8" w:rsidRDefault="0021778A" w:rsidP="0021778A">
      <w:pPr>
        <w:jc w:val="center"/>
        <w:rPr>
          <w:rFonts w:cstheme="minorHAnsi"/>
        </w:rPr>
      </w:pPr>
    </w:p>
    <w:p w14:paraId="02E9B4BC" w14:textId="5AC74A4A" w:rsidR="0021778A" w:rsidRPr="00F61DB8" w:rsidRDefault="0021778A" w:rsidP="0021778A">
      <w:pPr>
        <w:jc w:val="center"/>
        <w:rPr>
          <w:rFonts w:cstheme="minorHAnsi"/>
        </w:rPr>
      </w:pPr>
    </w:p>
    <w:p w14:paraId="2A79E95B" w14:textId="21FA04D4" w:rsidR="0021778A" w:rsidRPr="00F61DB8" w:rsidRDefault="0021778A" w:rsidP="0021778A">
      <w:pPr>
        <w:jc w:val="center"/>
        <w:rPr>
          <w:rFonts w:cstheme="minorHAnsi"/>
        </w:rPr>
      </w:pPr>
    </w:p>
    <w:p w14:paraId="0F97F869" w14:textId="54217AE2" w:rsidR="0021778A" w:rsidRPr="00F61DB8" w:rsidRDefault="0021778A" w:rsidP="0021778A">
      <w:pPr>
        <w:jc w:val="center"/>
        <w:rPr>
          <w:rFonts w:cstheme="minorHAnsi"/>
        </w:rPr>
      </w:pPr>
    </w:p>
    <w:p w14:paraId="2374066C" w14:textId="35271A4D" w:rsidR="0021778A" w:rsidRPr="00F61DB8" w:rsidRDefault="0021778A" w:rsidP="0021778A">
      <w:pPr>
        <w:jc w:val="center"/>
        <w:rPr>
          <w:rFonts w:cstheme="minorHAnsi"/>
        </w:rPr>
      </w:pPr>
    </w:p>
    <w:p w14:paraId="3828D73C" w14:textId="11D5FBC8" w:rsidR="0021778A" w:rsidRPr="00F61DB8" w:rsidRDefault="0021778A" w:rsidP="0021778A">
      <w:pPr>
        <w:jc w:val="center"/>
        <w:rPr>
          <w:rFonts w:cstheme="minorHAnsi"/>
        </w:rPr>
      </w:pPr>
    </w:p>
    <w:p w14:paraId="5928D91C" w14:textId="565A49CC" w:rsidR="0021778A" w:rsidRPr="00F61DB8" w:rsidRDefault="0021778A" w:rsidP="0021778A">
      <w:pPr>
        <w:rPr>
          <w:rFonts w:cstheme="minorHAnsi"/>
          <w:b/>
          <w:bCs/>
        </w:rPr>
      </w:pPr>
      <w:r w:rsidRPr="00F61DB8">
        <w:rPr>
          <w:rFonts w:cstheme="minorHAnsi"/>
          <w:b/>
          <w:bCs/>
        </w:rPr>
        <w:lastRenderedPageBreak/>
        <w:t>Public Health Management Corporation (PHMC) Profile</w:t>
      </w:r>
    </w:p>
    <w:p w14:paraId="26676F95" w14:textId="77777777" w:rsidR="0021778A" w:rsidRPr="00F61DB8" w:rsidRDefault="0021778A" w:rsidP="0021778A">
      <w:pPr>
        <w:pStyle w:val="Default"/>
        <w:rPr>
          <w:rFonts w:asciiTheme="minorHAnsi" w:hAnsiTheme="minorHAnsi" w:cstheme="minorHAnsi"/>
          <w:sz w:val="22"/>
          <w:szCs w:val="22"/>
        </w:rPr>
      </w:pPr>
      <w:r w:rsidRPr="00F61DB8">
        <w:rPr>
          <w:rFonts w:asciiTheme="minorHAnsi" w:hAnsiTheme="minorHAnsi" w:cstheme="minorHAnsi"/>
          <w:sz w:val="22"/>
          <w:szCs w:val="22"/>
        </w:rPr>
        <w:t xml:space="preserve">Public Health Management Corporation (PHMC) is a nonprofit public health institute that builds healthier communities through partnerships with government, foundations, </w:t>
      </w:r>
      <w:proofErr w:type="gramStart"/>
      <w:r w:rsidRPr="00F61DB8">
        <w:rPr>
          <w:rFonts w:asciiTheme="minorHAnsi" w:hAnsiTheme="minorHAnsi" w:cstheme="minorHAnsi"/>
          <w:sz w:val="22"/>
          <w:szCs w:val="22"/>
        </w:rPr>
        <w:t>businesses</w:t>
      </w:r>
      <w:proofErr w:type="gramEnd"/>
      <w:r w:rsidRPr="00F61DB8">
        <w:rPr>
          <w:rFonts w:asciiTheme="minorHAnsi" w:hAnsiTheme="minorHAnsi" w:cstheme="minorHAnsi"/>
          <w:sz w:val="22"/>
          <w:szCs w:val="22"/>
        </w:rPr>
        <w:t xml:space="preserve"> and community-based organizations. It fulfills its mission to improve the health of the community by providing outreach, health promotion, education, research, planning, technical assistance, and direct services.</w:t>
      </w:r>
    </w:p>
    <w:p w14:paraId="40B6A9A3" w14:textId="160DB1B7" w:rsidR="0021778A" w:rsidRPr="00F61DB8" w:rsidRDefault="0021778A" w:rsidP="0021778A">
      <w:pPr>
        <w:pStyle w:val="Default"/>
        <w:rPr>
          <w:rFonts w:asciiTheme="minorHAnsi" w:hAnsiTheme="minorHAnsi" w:cstheme="minorHAnsi"/>
          <w:sz w:val="22"/>
          <w:szCs w:val="22"/>
        </w:rPr>
      </w:pPr>
      <w:r w:rsidRPr="00F61DB8">
        <w:rPr>
          <w:rFonts w:asciiTheme="minorHAnsi" w:hAnsiTheme="minorHAnsi" w:cstheme="minorHAnsi"/>
          <w:sz w:val="22"/>
          <w:szCs w:val="22"/>
        </w:rPr>
        <w:t xml:space="preserve"> </w:t>
      </w:r>
    </w:p>
    <w:p w14:paraId="3A96AEE7" w14:textId="69306026" w:rsidR="0021778A" w:rsidRPr="00F61DB8" w:rsidRDefault="0021778A" w:rsidP="0021778A">
      <w:pPr>
        <w:pStyle w:val="Default"/>
        <w:rPr>
          <w:rFonts w:asciiTheme="minorHAnsi" w:hAnsiTheme="minorHAnsi" w:cstheme="minorHAnsi"/>
          <w:sz w:val="22"/>
          <w:szCs w:val="22"/>
        </w:rPr>
      </w:pPr>
      <w:r w:rsidRPr="00F61DB8">
        <w:rPr>
          <w:rFonts w:asciiTheme="minorHAnsi" w:hAnsiTheme="minorHAnsi" w:cstheme="minorHAnsi"/>
          <w:sz w:val="22"/>
          <w:szCs w:val="22"/>
        </w:rPr>
        <w:t xml:space="preserve">PHMC has served the Greater Philadelphia region since 1972 as a facilitator, developer, intermediary, manager, </w:t>
      </w:r>
      <w:proofErr w:type="gramStart"/>
      <w:r w:rsidRPr="00F61DB8">
        <w:rPr>
          <w:rFonts w:asciiTheme="minorHAnsi" w:hAnsiTheme="minorHAnsi" w:cstheme="minorHAnsi"/>
          <w:sz w:val="22"/>
          <w:szCs w:val="22"/>
        </w:rPr>
        <w:t>advocate</w:t>
      </w:r>
      <w:proofErr w:type="gramEnd"/>
      <w:r w:rsidRPr="00F61DB8">
        <w:rPr>
          <w:rFonts w:asciiTheme="minorHAnsi" w:hAnsiTheme="minorHAnsi" w:cstheme="minorHAnsi"/>
          <w:sz w:val="22"/>
          <w:szCs w:val="22"/>
        </w:rPr>
        <w:t xml:space="preserve"> and innovator in the field of public health. With more than 2,500 employees, 350 programs, a network of subsidiary organizations, 70 locations, and close to 350,000 clients served annually, PHMC is one of the largest and most comprehensive public health organizations in the nation. </w:t>
      </w:r>
    </w:p>
    <w:p w14:paraId="7FE57468" w14:textId="77777777" w:rsidR="0021778A" w:rsidRPr="00F61DB8" w:rsidRDefault="0021778A" w:rsidP="0021778A">
      <w:pPr>
        <w:pStyle w:val="Default"/>
        <w:rPr>
          <w:rFonts w:asciiTheme="minorHAnsi" w:hAnsiTheme="minorHAnsi" w:cstheme="minorHAnsi"/>
          <w:sz w:val="22"/>
          <w:szCs w:val="22"/>
        </w:rPr>
      </w:pPr>
    </w:p>
    <w:p w14:paraId="60CE0913" w14:textId="20AFBB7C" w:rsidR="0021778A" w:rsidRPr="00F61DB8" w:rsidRDefault="0021778A" w:rsidP="0021778A">
      <w:pPr>
        <w:rPr>
          <w:rFonts w:cstheme="minorHAnsi"/>
        </w:rPr>
      </w:pPr>
      <w:r w:rsidRPr="00F61DB8">
        <w:rPr>
          <w:rFonts w:cstheme="minorHAnsi"/>
        </w:rPr>
        <w:t xml:space="preserve">Further information about PHMC and its subsidiaries is available at </w:t>
      </w:r>
      <w:r w:rsidRPr="00F61DB8">
        <w:rPr>
          <w:rFonts w:cstheme="minorHAnsi"/>
          <w:color w:val="0000FF"/>
        </w:rPr>
        <w:t>www.phmc.org</w:t>
      </w:r>
      <w:r w:rsidRPr="00F61DB8">
        <w:rPr>
          <w:rFonts w:cstheme="minorHAnsi"/>
        </w:rPr>
        <w:t>. Respondents are encouraged to visit our website to learn more about our organization.</w:t>
      </w:r>
    </w:p>
    <w:p w14:paraId="10B847B6" w14:textId="08A3C56C" w:rsidR="0021778A" w:rsidRPr="00F61DB8" w:rsidRDefault="0021778A" w:rsidP="0021778A">
      <w:pPr>
        <w:rPr>
          <w:rFonts w:cstheme="minorHAnsi"/>
        </w:rPr>
      </w:pPr>
    </w:p>
    <w:p w14:paraId="0DD96B79" w14:textId="41E46128" w:rsidR="0021778A" w:rsidRPr="00F61DB8" w:rsidRDefault="0021778A" w:rsidP="0021778A">
      <w:pPr>
        <w:rPr>
          <w:rFonts w:cstheme="minorHAnsi"/>
          <w:b/>
          <w:bCs/>
        </w:rPr>
      </w:pPr>
      <w:r w:rsidRPr="00F61DB8">
        <w:rPr>
          <w:rFonts w:cstheme="minorHAnsi"/>
          <w:b/>
          <w:bCs/>
          <w:u w:val="single"/>
        </w:rPr>
        <w:t>Purpose</w:t>
      </w:r>
    </w:p>
    <w:p w14:paraId="51B883FC" w14:textId="5788D4B5" w:rsidR="0021778A" w:rsidRPr="00F61DB8" w:rsidRDefault="0021778A" w:rsidP="0021778A">
      <w:pPr>
        <w:spacing w:line="276" w:lineRule="auto"/>
        <w:rPr>
          <w:rFonts w:cstheme="minorHAnsi"/>
        </w:rPr>
      </w:pPr>
      <w:r w:rsidRPr="00F61DB8">
        <w:rPr>
          <w:rFonts w:cstheme="minorHAnsi"/>
        </w:rPr>
        <w:t>PHMC manages the Child Care Facilities Fund (CCFF or “Facilities Fund”) for the City of Philadelphia. This work offers an opportunity to advance the mission of the Office of Children and Families (OCF) in expanding access to high-quality early childhood experiences for all Philadelphia families. PHMC has managed this Fund since 2014 and has supported over 1</w:t>
      </w:r>
      <w:r w:rsidR="00C97677">
        <w:rPr>
          <w:rFonts w:cstheme="minorHAnsi"/>
        </w:rPr>
        <w:t>8</w:t>
      </w:r>
      <w:r w:rsidRPr="00F61DB8">
        <w:rPr>
          <w:rFonts w:cstheme="minorHAnsi"/>
        </w:rPr>
        <w:t xml:space="preserve">0 facility projects. </w:t>
      </w:r>
    </w:p>
    <w:p w14:paraId="2EAC30DE" w14:textId="7EBC8870" w:rsidR="0021778A" w:rsidRPr="00F61DB8" w:rsidRDefault="0021778A" w:rsidP="0021778A">
      <w:pPr>
        <w:spacing w:line="276" w:lineRule="auto"/>
        <w:rPr>
          <w:rFonts w:cstheme="minorHAnsi"/>
        </w:rPr>
      </w:pPr>
      <w:r w:rsidRPr="00F61DB8">
        <w:rPr>
          <w:rFonts w:cstheme="minorHAnsi"/>
        </w:rPr>
        <w:t xml:space="preserve">Through CCFF, </w:t>
      </w:r>
      <w:proofErr w:type="gramStart"/>
      <w:r w:rsidRPr="00F61DB8">
        <w:rPr>
          <w:rFonts w:cstheme="minorHAnsi"/>
        </w:rPr>
        <w:t>child care</w:t>
      </w:r>
      <w:proofErr w:type="gramEnd"/>
      <w:r w:rsidRPr="00F61DB8">
        <w:rPr>
          <w:rFonts w:cstheme="minorHAnsi"/>
        </w:rPr>
        <w:t xml:space="preserve"> commercial and residential child care facilities in Philadelphia can receive grant funds ranging from $12,500 to $25,000 to complete minor to mid-level renovations and large appliance purchases.</w:t>
      </w:r>
    </w:p>
    <w:p w14:paraId="0C9ADB82" w14:textId="1983BF27" w:rsidR="0021778A" w:rsidRPr="00F61DB8" w:rsidRDefault="0021778A" w:rsidP="0021778A">
      <w:pPr>
        <w:spacing w:line="276" w:lineRule="auto"/>
        <w:rPr>
          <w:rFonts w:cstheme="minorHAnsi"/>
        </w:rPr>
      </w:pPr>
      <w:r w:rsidRPr="00F61DB8">
        <w:rPr>
          <w:rFonts w:cstheme="minorHAnsi"/>
        </w:rPr>
        <w:t>Typical projects will be performed by licensed and insured contractors in the City of Philadelphia and may include but not be limited to the following:</w:t>
      </w:r>
    </w:p>
    <w:p w14:paraId="2BE3BD54" w14:textId="77777777" w:rsidR="0021778A" w:rsidRPr="00F61DB8" w:rsidRDefault="0021778A" w:rsidP="0021778A">
      <w:pPr>
        <w:pStyle w:val="ListParagraph"/>
        <w:numPr>
          <w:ilvl w:val="0"/>
          <w:numId w:val="1"/>
        </w:numPr>
        <w:rPr>
          <w:rFonts w:asciiTheme="minorHAnsi" w:hAnsiTheme="minorHAnsi" w:cstheme="minorHAnsi"/>
        </w:rPr>
      </w:pPr>
      <w:r w:rsidRPr="00F61DB8">
        <w:rPr>
          <w:rFonts w:asciiTheme="minorHAnsi" w:hAnsiTheme="minorHAnsi" w:cstheme="minorHAnsi"/>
        </w:rPr>
        <w:t>Floor repair / replacement</w:t>
      </w:r>
    </w:p>
    <w:p w14:paraId="5AE314B5" w14:textId="7CB26888" w:rsidR="0021778A" w:rsidRPr="00F61DB8" w:rsidRDefault="0021778A" w:rsidP="0021778A">
      <w:pPr>
        <w:pStyle w:val="ListParagraph"/>
        <w:numPr>
          <w:ilvl w:val="0"/>
          <w:numId w:val="1"/>
        </w:numPr>
        <w:rPr>
          <w:rFonts w:asciiTheme="minorHAnsi" w:hAnsiTheme="minorHAnsi" w:cstheme="minorHAnsi"/>
        </w:rPr>
      </w:pPr>
      <w:r w:rsidRPr="00F61DB8">
        <w:rPr>
          <w:rFonts w:asciiTheme="minorHAnsi" w:hAnsiTheme="minorHAnsi" w:cstheme="minorHAnsi"/>
        </w:rPr>
        <w:t xml:space="preserve">Bathroom </w:t>
      </w:r>
      <w:r w:rsidR="0018790F">
        <w:rPr>
          <w:rFonts w:asciiTheme="minorHAnsi" w:hAnsiTheme="minorHAnsi" w:cstheme="minorHAnsi"/>
        </w:rPr>
        <w:t>Repair</w:t>
      </w:r>
      <w:r w:rsidRPr="00F61DB8">
        <w:rPr>
          <w:rFonts w:asciiTheme="minorHAnsi" w:hAnsiTheme="minorHAnsi" w:cstheme="minorHAnsi"/>
        </w:rPr>
        <w:t>s</w:t>
      </w:r>
    </w:p>
    <w:p w14:paraId="549E51BF" w14:textId="77777777" w:rsidR="0021778A" w:rsidRPr="00F61DB8" w:rsidRDefault="0021778A" w:rsidP="0021778A">
      <w:pPr>
        <w:pStyle w:val="ListParagraph"/>
        <w:numPr>
          <w:ilvl w:val="0"/>
          <w:numId w:val="1"/>
        </w:numPr>
        <w:rPr>
          <w:rFonts w:asciiTheme="minorHAnsi" w:hAnsiTheme="minorHAnsi" w:cstheme="minorHAnsi"/>
        </w:rPr>
      </w:pPr>
      <w:r w:rsidRPr="00F61DB8">
        <w:rPr>
          <w:rFonts w:asciiTheme="minorHAnsi" w:hAnsiTheme="minorHAnsi" w:cstheme="minorHAnsi"/>
        </w:rPr>
        <w:t>Classroom sinks</w:t>
      </w:r>
    </w:p>
    <w:p w14:paraId="58B2FF1A" w14:textId="77777777" w:rsidR="0021778A" w:rsidRPr="00F61DB8" w:rsidRDefault="0021778A" w:rsidP="0021778A">
      <w:pPr>
        <w:pStyle w:val="ListParagraph"/>
        <w:numPr>
          <w:ilvl w:val="0"/>
          <w:numId w:val="1"/>
        </w:numPr>
        <w:rPr>
          <w:rFonts w:asciiTheme="minorHAnsi" w:hAnsiTheme="minorHAnsi" w:cstheme="minorHAnsi"/>
        </w:rPr>
      </w:pPr>
      <w:r w:rsidRPr="00F61DB8">
        <w:rPr>
          <w:rFonts w:asciiTheme="minorHAnsi" w:hAnsiTheme="minorHAnsi" w:cstheme="minorHAnsi"/>
        </w:rPr>
        <w:t>Outdoor playground expansion / improvement</w:t>
      </w:r>
    </w:p>
    <w:p w14:paraId="65F165CE" w14:textId="77777777" w:rsidR="0021778A" w:rsidRPr="00F61DB8" w:rsidRDefault="0021778A" w:rsidP="0021778A">
      <w:pPr>
        <w:pStyle w:val="ListParagraph"/>
        <w:numPr>
          <w:ilvl w:val="0"/>
          <w:numId w:val="1"/>
        </w:numPr>
        <w:rPr>
          <w:rFonts w:asciiTheme="minorHAnsi" w:hAnsiTheme="minorHAnsi" w:cstheme="minorHAnsi"/>
        </w:rPr>
      </w:pPr>
      <w:r w:rsidRPr="00F61DB8">
        <w:rPr>
          <w:rFonts w:asciiTheme="minorHAnsi" w:hAnsiTheme="minorHAnsi" w:cstheme="minorHAnsi"/>
        </w:rPr>
        <w:t>Ceiling repairs</w:t>
      </w:r>
    </w:p>
    <w:p w14:paraId="78DB761C" w14:textId="77777777" w:rsidR="0021778A" w:rsidRPr="00F61DB8" w:rsidRDefault="0021778A" w:rsidP="0021778A">
      <w:pPr>
        <w:pStyle w:val="ListParagraph"/>
        <w:numPr>
          <w:ilvl w:val="0"/>
          <w:numId w:val="1"/>
        </w:numPr>
        <w:rPr>
          <w:rFonts w:asciiTheme="minorHAnsi" w:hAnsiTheme="minorHAnsi" w:cstheme="minorHAnsi"/>
        </w:rPr>
      </w:pPr>
      <w:r w:rsidRPr="00F61DB8">
        <w:rPr>
          <w:rFonts w:asciiTheme="minorHAnsi" w:hAnsiTheme="minorHAnsi" w:cstheme="minorHAnsi"/>
        </w:rPr>
        <w:t>Security camera installations</w:t>
      </w:r>
    </w:p>
    <w:p w14:paraId="164F0E0E" w14:textId="77777777" w:rsidR="0021778A" w:rsidRPr="00F61DB8" w:rsidRDefault="0021778A" w:rsidP="0021778A">
      <w:pPr>
        <w:pStyle w:val="ListParagraph"/>
        <w:numPr>
          <w:ilvl w:val="0"/>
          <w:numId w:val="1"/>
        </w:numPr>
        <w:rPr>
          <w:rFonts w:asciiTheme="minorHAnsi" w:hAnsiTheme="minorHAnsi" w:cstheme="minorHAnsi"/>
        </w:rPr>
      </w:pPr>
      <w:r w:rsidRPr="00F61DB8">
        <w:rPr>
          <w:rFonts w:asciiTheme="minorHAnsi" w:hAnsiTheme="minorHAnsi" w:cstheme="minorHAnsi"/>
        </w:rPr>
        <w:t>HVAC repairs / improvements</w:t>
      </w:r>
    </w:p>
    <w:p w14:paraId="71DAE88E" w14:textId="77777777" w:rsidR="0021778A" w:rsidRPr="00F61DB8" w:rsidRDefault="0021778A" w:rsidP="0021778A">
      <w:pPr>
        <w:pStyle w:val="ListParagraph"/>
        <w:numPr>
          <w:ilvl w:val="0"/>
          <w:numId w:val="1"/>
        </w:numPr>
        <w:rPr>
          <w:rFonts w:asciiTheme="minorHAnsi" w:hAnsiTheme="minorHAnsi" w:cstheme="minorHAnsi"/>
        </w:rPr>
      </w:pPr>
      <w:r w:rsidRPr="00F61DB8">
        <w:rPr>
          <w:rFonts w:asciiTheme="minorHAnsi" w:hAnsiTheme="minorHAnsi" w:cstheme="minorHAnsi"/>
        </w:rPr>
        <w:t>Major kitchen appliances</w:t>
      </w:r>
    </w:p>
    <w:p w14:paraId="761875A3" w14:textId="77777777" w:rsidR="0021778A" w:rsidRPr="00F61DB8" w:rsidRDefault="0021778A" w:rsidP="0021778A">
      <w:pPr>
        <w:pStyle w:val="ListParagraph"/>
        <w:numPr>
          <w:ilvl w:val="0"/>
          <w:numId w:val="1"/>
        </w:numPr>
        <w:rPr>
          <w:rFonts w:asciiTheme="minorHAnsi" w:hAnsiTheme="minorHAnsi" w:cstheme="minorHAnsi"/>
        </w:rPr>
      </w:pPr>
      <w:r w:rsidRPr="00F61DB8">
        <w:rPr>
          <w:rFonts w:asciiTheme="minorHAnsi" w:hAnsiTheme="minorHAnsi" w:cstheme="minorHAnsi"/>
        </w:rPr>
        <w:t>Lighting repairs / improvements</w:t>
      </w:r>
    </w:p>
    <w:p w14:paraId="2365D757" w14:textId="77777777" w:rsidR="0021778A" w:rsidRPr="00F61DB8" w:rsidRDefault="0021778A" w:rsidP="0021778A">
      <w:pPr>
        <w:pStyle w:val="ListParagraph"/>
        <w:numPr>
          <w:ilvl w:val="0"/>
          <w:numId w:val="1"/>
        </w:numPr>
        <w:rPr>
          <w:rFonts w:asciiTheme="minorHAnsi" w:hAnsiTheme="minorHAnsi" w:cstheme="minorHAnsi"/>
        </w:rPr>
      </w:pPr>
      <w:r w:rsidRPr="00F61DB8">
        <w:rPr>
          <w:rFonts w:asciiTheme="minorHAnsi" w:hAnsiTheme="minorHAnsi" w:cstheme="minorHAnsi"/>
        </w:rPr>
        <w:t>New bathrooms</w:t>
      </w:r>
    </w:p>
    <w:p w14:paraId="1502F874" w14:textId="77777777" w:rsidR="0021778A" w:rsidRPr="00F61DB8" w:rsidRDefault="0021778A" w:rsidP="0021778A">
      <w:pPr>
        <w:pStyle w:val="ListParagraph"/>
        <w:numPr>
          <w:ilvl w:val="0"/>
          <w:numId w:val="1"/>
        </w:numPr>
        <w:rPr>
          <w:rFonts w:asciiTheme="minorHAnsi" w:hAnsiTheme="minorHAnsi" w:cstheme="minorHAnsi"/>
        </w:rPr>
      </w:pPr>
      <w:r w:rsidRPr="00F61DB8">
        <w:rPr>
          <w:rFonts w:asciiTheme="minorHAnsi" w:hAnsiTheme="minorHAnsi" w:cstheme="minorHAnsi"/>
        </w:rPr>
        <w:t>New indoor playgrounds</w:t>
      </w:r>
    </w:p>
    <w:p w14:paraId="2E02376F" w14:textId="77777777" w:rsidR="0021778A" w:rsidRPr="00F61DB8" w:rsidRDefault="0021778A" w:rsidP="0021778A">
      <w:pPr>
        <w:pStyle w:val="ListParagraph"/>
        <w:numPr>
          <w:ilvl w:val="0"/>
          <w:numId w:val="1"/>
        </w:numPr>
        <w:rPr>
          <w:rFonts w:asciiTheme="minorHAnsi" w:hAnsiTheme="minorHAnsi" w:cstheme="minorHAnsi"/>
        </w:rPr>
      </w:pPr>
      <w:r w:rsidRPr="00F61DB8">
        <w:rPr>
          <w:rFonts w:asciiTheme="minorHAnsi" w:hAnsiTheme="minorHAnsi" w:cstheme="minorHAnsi"/>
        </w:rPr>
        <w:t>Roof repairs</w:t>
      </w:r>
    </w:p>
    <w:p w14:paraId="26156721" w14:textId="77777777" w:rsidR="0021778A" w:rsidRPr="00F61DB8" w:rsidRDefault="0021778A" w:rsidP="0021778A">
      <w:pPr>
        <w:pStyle w:val="ListParagraph"/>
        <w:numPr>
          <w:ilvl w:val="0"/>
          <w:numId w:val="1"/>
        </w:numPr>
        <w:rPr>
          <w:rFonts w:asciiTheme="minorHAnsi" w:hAnsiTheme="minorHAnsi" w:cstheme="minorHAnsi"/>
        </w:rPr>
      </w:pPr>
      <w:r w:rsidRPr="00F61DB8">
        <w:rPr>
          <w:rFonts w:asciiTheme="minorHAnsi" w:hAnsiTheme="minorHAnsi" w:cstheme="minorHAnsi"/>
        </w:rPr>
        <w:t>Skylight installations or repairs</w:t>
      </w:r>
    </w:p>
    <w:p w14:paraId="1E22339C" w14:textId="77777777" w:rsidR="0021778A" w:rsidRPr="00F61DB8" w:rsidRDefault="0021778A" w:rsidP="0021778A">
      <w:pPr>
        <w:pStyle w:val="ListParagraph"/>
        <w:numPr>
          <w:ilvl w:val="0"/>
          <w:numId w:val="1"/>
        </w:numPr>
        <w:rPr>
          <w:rFonts w:asciiTheme="minorHAnsi" w:hAnsiTheme="minorHAnsi" w:cstheme="minorHAnsi"/>
        </w:rPr>
      </w:pPr>
      <w:r w:rsidRPr="00F61DB8">
        <w:rPr>
          <w:rFonts w:asciiTheme="minorHAnsi" w:hAnsiTheme="minorHAnsi" w:cstheme="minorHAnsi"/>
        </w:rPr>
        <w:t>Smoke alarm systems</w:t>
      </w:r>
    </w:p>
    <w:p w14:paraId="21229A40" w14:textId="77777777" w:rsidR="0021778A" w:rsidRPr="00F61DB8" w:rsidRDefault="0021778A" w:rsidP="0021778A">
      <w:pPr>
        <w:pStyle w:val="ListParagraph"/>
        <w:numPr>
          <w:ilvl w:val="0"/>
          <w:numId w:val="1"/>
        </w:numPr>
        <w:rPr>
          <w:rFonts w:asciiTheme="minorHAnsi" w:hAnsiTheme="minorHAnsi" w:cstheme="minorHAnsi"/>
        </w:rPr>
      </w:pPr>
      <w:r w:rsidRPr="00F61DB8">
        <w:rPr>
          <w:rFonts w:asciiTheme="minorHAnsi" w:hAnsiTheme="minorHAnsi" w:cstheme="minorHAnsi"/>
        </w:rPr>
        <w:lastRenderedPageBreak/>
        <w:t>Adaptations to serve infants and toddlers, and to care for children up to age five during non-traditional hours</w:t>
      </w:r>
    </w:p>
    <w:p w14:paraId="47845407" w14:textId="77777777" w:rsidR="0021778A" w:rsidRPr="00F61DB8" w:rsidRDefault="0021778A" w:rsidP="0021778A">
      <w:pPr>
        <w:pStyle w:val="ListParagraph"/>
        <w:numPr>
          <w:ilvl w:val="0"/>
          <w:numId w:val="1"/>
        </w:numPr>
        <w:rPr>
          <w:rFonts w:asciiTheme="minorHAnsi" w:hAnsiTheme="minorHAnsi" w:cstheme="minorHAnsi"/>
        </w:rPr>
      </w:pPr>
      <w:r w:rsidRPr="00F61DB8">
        <w:rPr>
          <w:rFonts w:asciiTheme="minorHAnsi" w:hAnsiTheme="minorHAnsi" w:cstheme="minorHAnsi"/>
        </w:rPr>
        <w:t>And other improvements as approved in the application process</w:t>
      </w:r>
    </w:p>
    <w:p w14:paraId="21CB3AC8" w14:textId="79C89158" w:rsidR="0021778A" w:rsidRPr="00F61DB8" w:rsidRDefault="0021778A" w:rsidP="0021778A">
      <w:pPr>
        <w:spacing w:line="276" w:lineRule="auto"/>
        <w:rPr>
          <w:rFonts w:cstheme="minorHAnsi"/>
        </w:rPr>
      </w:pPr>
      <w:r w:rsidRPr="00F61DB8">
        <w:rPr>
          <w:rFonts w:cstheme="minorHAnsi"/>
        </w:rPr>
        <w:t>PHMC is accepting qualifications from independent contractors and construction firms</w:t>
      </w:r>
      <w:r w:rsidR="00C72709">
        <w:rPr>
          <w:rFonts w:cstheme="minorHAnsi"/>
        </w:rPr>
        <w:t xml:space="preserve"> </w:t>
      </w:r>
      <w:r w:rsidRPr="00F61DB8">
        <w:rPr>
          <w:rFonts w:cstheme="minorHAnsi"/>
        </w:rPr>
        <w:t>interested in being an approved vendor, available to provide work quotes and perform work between the dates of February – June 30, 202</w:t>
      </w:r>
      <w:r w:rsidR="002D4C27">
        <w:rPr>
          <w:rFonts w:cstheme="minorHAnsi"/>
        </w:rPr>
        <w:t>3</w:t>
      </w:r>
      <w:r w:rsidRPr="00F61DB8">
        <w:rPr>
          <w:rFonts w:cstheme="minorHAnsi"/>
        </w:rPr>
        <w:t>.</w:t>
      </w:r>
    </w:p>
    <w:p w14:paraId="66FC3449" w14:textId="6A97C020" w:rsidR="00776374" w:rsidRPr="00F61DB8" w:rsidRDefault="00776374" w:rsidP="0021778A">
      <w:pPr>
        <w:spacing w:line="276" w:lineRule="auto"/>
        <w:rPr>
          <w:rFonts w:cstheme="minorHAnsi"/>
        </w:rPr>
      </w:pPr>
      <w:r w:rsidRPr="00F61DB8">
        <w:rPr>
          <w:rFonts w:cstheme="minorHAnsi"/>
        </w:rPr>
        <w:t>This R</w:t>
      </w:r>
      <w:r w:rsidR="00782411">
        <w:rPr>
          <w:rFonts w:cstheme="minorHAnsi"/>
        </w:rPr>
        <w:t xml:space="preserve">equest </w:t>
      </w:r>
      <w:r w:rsidRPr="00F61DB8">
        <w:rPr>
          <w:rFonts w:cstheme="minorHAnsi"/>
        </w:rPr>
        <w:t>F</w:t>
      </w:r>
      <w:r w:rsidR="00782411">
        <w:rPr>
          <w:rFonts w:cstheme="minorHAnsi"/>
        </w:rPr>
        <w:t xml:space="preserve">or </w:t>
      </w:r>
      <w:r w:rsidRPr="00F61DB8">
        <w:rPr>
          <w:rFonts w:cstheme="minorHAnsi"/>
        </w:rPr>
        <w:t>Q</w:t>
      </w:r>
      <w:r w:rsidR="00782411">
        <w:rPr>
          <w:rFonts w:cstheme="minorHAnsi"/>
        </w:rPr>
        <w:t>ualifications (RFQ)</w:t>
      </w:r>
      <w:r w:rsidRPr="00F61DB8">
        <w:rPr>
          <w:rFonts w:cstheme="minorHAnsi"/>
        </w:rPr>
        <w:t xml:space="preserve"> is being issued to aid in the identification of available contractors who demonstrate the capacity and resources to perform the typical projects described above.</w:t>
      </w:r>
    </w:p>
    <w:p w14:paraId="7F9B9F3F" w14:textId="451C19C7" w:rsidR="00776374" w:rsidRPr="00F61DB8" w:rsidRDefault="00776374" w:rsidP="0021778A">
      <w:pPr>
        <w:spacing w:line="276" w:lineRule="auto"/>
        <w:rPr>
          <w:rFonts w:cstheme="minorHAnsi"/>
        </w:rPr>
      </w:pPr>
      <w:r w:rsidRPr="00F61DB8">
        <w:rPr>
          <w:rFonts w:cstheme="minorHAnsi"/>
        </w:rPr>
        <w:t>Those selected will be included on an “CCFF Approved Vendors List” with contact information (Name, telephone number, and email address)</w:t>
      </w:r>
      <w:r w:rsidR="00782411">
        <w:rPr>
          <w:rFonts w:cstheme="minorHAnsi"/>
        </w:rPr>
        <w:t xml:space="preserve"> and areas of service</w:t>
      </w:r>
      <w:r w:rsidRPr="00F61DB8">
        <w:rPr>
          <w:rFonts w:cstheme="minorHAnsi"/>
        </w:rPr>
        <w:t xml:space="preserve"> displayed so that a </w:t>
      </w:r>
      <w:proofErr w:type="gramStart"/>
      <w:r w:rsidRPr="00F61DB8">
        <w:rPr>
          <w:rFonts w:cstheme="minorHAnsi"/>
        </w:rPr>
        <w:t>child care</w:t>
      </w:r>
      <w:proofErr w:type="gramEnd"/>
      <w:r w:rsidRPr="00F61DB8">
        <w:rPr>
          <w:rFonts w:cstheme="minorHAnsi"/>
        </w:rPr>
        <w:t xml:space="preserve"> provider can inquire with you to perform their desired project.</w:t>
      </w:r>
    </w:p>
    <w:p w14:paraId="6A5FE316" w14:textId="3619CED7" w:rsidR="00776374" w:rsidRPr="00F61DB8" w:rsidRDefault="00776374" w:rsidP="0021778A">
      <w:pPr>
        <w:spacing w:line="276" w:lineRule="auto"/>
        <w:rPr>
          <w:rFonts w:cstheme="minorHAnsi"/>
        </w:rPr>
      </w:pPr>
      <w:r w:rsidRPr="00F61DB8">
        <w:rPr>
          <w:rFonts w:cstheme="minorHAnsi"/>
        </w:rPr>
        <w:t xml:space="preserve">Those selected will be required to view a CCFF recorded webinar to learn more about the program. Those selected will also be required to follow COVID-19 safety precautions while on site such as wearing a mask and may be subject to screening if required by the </w:t>
      </w:r>
      <w:proofErr w:type="gramStart"/>
      <w:r w:rsidRPr="00F61DB8">
        <w:rPr>
          <w:rFonts w:cstheme="minorHAnsi"/>
        </w:rPr>
        <w:t>child care</w:t>
      </w:r>
      <w:proofErr w:type="gramEnd"/>
      <w:r w:rsidRPr="00F61DB8">
        <w:rPr>
          <w:rFonts w:cstheme="minorHAnsi"/>
        </w:rPr>
        <w:t xml:space="preserve"> facility.</w:t>
      </w:r>
    </w:p>
    <w:p w14:paraId="535E3E0F" w14:textId="43603E70" w:rsidR="00776374" w:rsidRPr="00F61DB8" w:rsidRDefault="00776374" w:rsidP="0021778A">
      <w:pPr>
        <w:spacing w:line="276" w:lineRule="auto"/>
        <w:rPr>
          <w:rFonts w:cstheme="minorHAnsi"/>
        </w:rPr>
      </w:pPr>
      <w:r w:rsidRPr="00F61DB8">
        <w:rPr>
          <w:rFonts w:cstheme="minorHAnsi"/>
        </w:rPr>
        <w:t>The issuance of this RFQ does not obligate PHMC</w:t>
      </w:r>
      <w:r w:rsidR="00A8713C" w:rsidRPr="00F61DB8">
        <w:rPr>
          <w:rFonts w:cstheme="minorHAnsi"/>
        </w:rPr>
        <w:t xml:space="preserve"> or CCFF recipients</w:t>
      </w:r>
      <w:r w:rsidRPr="00F61DB8">
        <w:rPr>
          <w:rFonts w:cstheme="minorHAnsi"/>
        </w:rPr>
        <w:t xml:space="preserve"> to award a contract in connection with the services sought, and PHMC and recipients of this grant may choose to contract for services from agencies which do not participate in this process. However, it is strongly suggested that entities seeking to enter into business relationships for construction services on the Facilities Fund project respond to this invitation to provide the information requested in this RFQ.</w:t>
      </w:r>
    </w:p>
    <w:p w14:paraId="5E48266D" w14:textId="76EDB173" w:rsidR="00A8713C" w:rsidRPr="00F61DB8" w:rsidRDefault="00A8713C" w:rsidP="0021778A">
      <w:pPr>
        <w:spacing w:line="276" w:lineRule="auto"/>
        <w:rPr>
          <w:rFonts w:cstheme="minorHAnsi"/>
          <w:u w:val="single"/>
        </w:rPr>
      </w:pPr>
      <w:r w:rsidRPr="00F61DB8">
        <w:rPr>
          <w:rFonts w:cstheme="minorHAnsi"/>
          <w:b/>
          <w:bCs/>
          <w:u w:val="single"/>
        </w:rPr>
        <w:t>Terms and Conditions</w:t>
      </w:r>
    </w:p>
    <w:p w14:paraId="17BD7C05" w14:textId="5609B9EE" w:rsidR="00A8713C" w:rsidRDefault="00A8713C" w:rsidP="0021778A">
      <w:pPr>
        <w:spacing w:line="276" w:lineRule="auto"/>
        <w:rPr>
          <w:rFonts w:cstheme="minorHAnsi"/>
        </w:rPr>
      </w:pPr>
      <w:r w:rsidRPr="00F61DB8">
        <w:rPr>
          <w:rFonts w:cstheme="minorHAnsi"/>
        </w:rPr>
        <w:t xml:space="preserve">Vendors will be selected based on their qualifications. </w:t>
      </w:r>
      <w:r w:rsidR="00C72709">
        <w:rPr>
          <w:rFonts w:cstheme="minorHAnsi"/>
        </w:rPr>
        <w:t>Approved vendors must have a minimum of three years’ experience and positive references</w:t>
      </w:r>
      <w:r w:rsidRPr="00F61DB8">
        <w:rPr>
          <w:rFonts w:cstheme="minorHAnsi"/>
        </w:rPr>
        <w:t>. PHMC will re-evaluate vendors at the end of the fiscal year for inclusion on subsequent listings. Approved vendors must maintain a City of Philadelphia License and Inspections contractor license</w:t>
      </w:r>
      <w:r w:rsidR="00C72709">
        <w:rPr>
          <w:rFonts w:cstheme="minorHAnsi"/>
        </w:rPr>
        <w:t>, trade license if applicable,</w:t>
      </w:r>
      <w:r w:rsidRPr="00F61DB8">
        <w:rPr>
          <w:rFonts w:cstheme="minorHAnsi"/>
        </w:rPr>
        <w:t xml:space="preserve"> and liability insurance. PHMC reserves the right to remove vendors from the list at our discretion.</w:t>
      </w:r>
      <w:r w:rsidR="00C72709">
        <w:rPr>
          <w:rFonts w:cstheme="minorHAnsi"/>
        </w:rPr>
        <w:t xml:space="preserve"> Approved vendors must not have been previously excluded from working on CCFF projects</w:t>
      </w:r>
      <w:r w:rsidR="00BB0EBA">
        <w:rPr>
          <w:rFonts w:cstheme="minorHAnsi"/>
        </w:rPr>
        <w:t xml:space="preserve"> or have had their contractor license actively suspended or revoked.</w:t>
      </w:r>
    </w:p>
    <w:p w14:paraId="1044FA92" w14:textId="4166D6FD" w:rsidR="005E20D1" w:rsidRPr="005E20D1" w:rsidRDefault="005E20D1" w:rsidP="0021778A">
      <w:pPr>
        <w:spacing w:line="276" w:lineRule="auto"/>
        <w:rPr>
          <w:rFonts w:cstheme="minorHAnsi"/>
          <w:b/>
          <w:bCs/>
          <w:u w:val="single"/>
        </w:rPr>
      </w:pPr>
      <w:r w:rsidRPr="005E20D1">
        <w:rPr>
          <w:rFonts w:cstheme="minorHAnsi"/>
          <w:b/>
          <w:bCs/>
          <w:u w:val="single"/>
        </w:rPr>
        <w:t>Indemnification</w:t>
      </w:r>
    </w:p>
    <w:p w14:paraId="21528499" w14:textId="2E7EDE64" w:rsidR="005E20D1" w:rsidRDefault="005E20D1" w:rsidP="0021778A">
      <w:pPr>
        <w:spacing w:line="276" w:lineRule="auto"/>
        <w:rPr>
          <w:rFonts w:cstheme="minorHAnsi"/>
        </w:rPr>
      </w:pPr>
      <w:r>
        <w:rPr>
          <w:rFonts w:cstheme="minorHAnsi"/>
        </w:rPr>
        <w:t>Vendors</w:t>
      </w:r>
      <w:r w:rsidRPr="005E20D1">
        <w:rPr>
          <w:rFonts w:cstheme="minorHAnsi"/>
        </w:rPr>
        <w:t xml:space="preserve">, </w:t>
      </w:r>
      <w:r>
        <w:rPr>
          <w:rFonts w:cstheme="minorHAnsi"/>
        </w:rPr>
        <w:t>their</w:t>
      </w:r>
      <w:r w:rsidRPr="005E20D1">
        <w:rPr>
          <w:rFonts w:cstheme="minorHAnsi"/>
        </w:rPr>
        <w:t xml:space="preserve"> employees, agents, subcontractors, and related parties shall defend, </w:t>
      </w:r>
      <w:proofErr w:type="gramStart"/>
      <w:r w:rsidRPr="005E20D1">
        <w:rPr>
          <w:rFonts w:cstheme="minorHAnsi"/>
        </w:rPr>
        <w:t>indemnify</w:t>
      </w:r>
      <w:proofErr w:type="gramEnd"/>
      <w:r w:rsidRPr="005E20D1">
        <w:rPr>
          <w:rFonts w:cstheme="minorHAnsi"/>
        </w:rPr>
        <w:t xml:space="preserve"> and hold PHMC, its officers, agents, and employees harmless from any and all claims, injuries, damages, losses or suits including attorney fees, arising out of or in connection with the performance of this </w:t>
      </w:r>
      <w:r>
        <w:rPr>
          <w:rFonts w:cstheme="minorHAnsi"/>
        </w:rPr>
        <w:t>work</w:t>
      </w:r>
      <w:r w:rsidRPr="005E20D1">
        <w:rPr>
          <w:rFonts w:cstheme="minorHAnsi"/>
        </w:rPr>
        <w:t xml:space="preserve">, related to bodily injury, sickness, disease, and death, except for injuries and damages caused by the sole gross negligence of PHMC.  Notwithstanding anything to the contrary contained herein, </w:t>
      </w:r>
      <w:r>
        <w:rPr>
          <w:rFonts w:cstheme="minorHAnsi"/>
        </w:rPr>
        <w:t>Vendors</w:t>
      </w:r>
      <w:r w:rsidRPr="005E20D1">
        <w:rPr>
          <w:rFonts w:cstheme="minorHAnsi"/>
        </w:rPr>
        <w:t xml:space="preserve"> shall also hold PHMC harmless from any and all claims, injuries, damages, losses or suits including attorney fees, in the event any of </w:t>
      </w:r>
      <w:r>
        <w:rPr>
          <w:rFonts w:cstheme="minorHAnsi"/>
        </w:rPr>
        <w:t>Vendor</w:t>
      </w:r>
      <w:r w:rsidRPr="005E20D1">
        <w:rPr>
          <w:rFonts w:cstheme="minorHAnsi"/>
        </w:rPr>
        <w:t xml:space="preserve">’s employees, agents, subcontractors, or clients served , or related parties are diagnosed with COVID-19, and shall also indemnify PHMC from any and all claims, injuries, damages, </w:t>
      </w:r>
      <w:r w:rsidRPr="005E20D1">
        <w:rPr>
          <w:rFonts w:cstheme="minorHAnsi"/>
        </w:rPr>
        <w:lastRenderedPageBreak/>
        <w:t xml:space="preserve">losses or suits including attorney fees related to any claims or suits involving allegations in any way related to COVID-19 exposure or diagnosis. </w:t>
      </w:r>
    </w:p>
    <w:p w14:paraId="26A6C00B" w14:textId="6D39638B" w:rsidR="005E20D1" w:rsidRPr="005E20D1" w:rsidRDefault="005E20D1" w:rsidP="005E20D1">
      <w:pPr>
        <w:spacing w:line="276" w:lineRule="auto"/>
        <w:rPr>
          <w:rFonts w:cstheme="minorHAnsi"/>
          <w:b/>
          <w:bCs/>
          <w:u w:val="single"/>
        </w:rPr>
      </w:pPr>
      <w:r w:rsidRPr="005E20D1">
        <w:rPr>
          <w:rFonts w:cstheme="minorHAnsi"/>
          <w:b/>
          <w:bCs/>
          <w:u w:val="single"/>
        </w:rPr>
        <w:t>Non-Discriminatio</w:t>
      </w:r>
      <w:r>
        <w:rPr>
          <w:rFonts w:cstheme="minorHAnsi"/>
          <w:b/>
          <w:bCs/>
          <w:u w:val="single"/>
        </w:rPr>
        <w:t>n</w:t>
      </w:r>
    </w:p>
    <w:p w14:paraId="1751A96D" w14:textId="0684A066" w:rsidR="005E20D1" w:rsidRDefault="005E20D1" w:rsidP="005E20D1">
      <w:pPr>
        <w:spacing w:line="276" w:lineRule="auto"/>
        <w:rPr>
          <w:rFonts w:cstheme="minorHAnsi"/>
        </w:rPr>
      </w:pPr>
      <w:r>
        <w:rPr>
          <w:rFonts w:cstheme="minorHAnsi"/>
        </w:rPr>
        <w:t>All</w:t>
      </w:r>
      <w:r w:rsidRPr="005E20D1">
        <w:rPr>
          <w:rFonts w:cstheme="minorHAnsi"/>
        </w:rPr>
        <w:t xml:space="preserve"> parties agree that in the performance of this </w:t>
      </w:r>
      <w:r>
        <w:rPr>
          <w:rFonts w:cstheme="minorHAnsi"/>
        </w:rPr>
        <w:t>work</w:t>
      </w:r>
      <w:r w:rsidRPr="005E20D1">
        <w:rPr>
          <w:rFonts w:cstheme="minorHAnsi"/>
        </w:rPr>
        <w:t xml:space="preserve">, there will be no discrimination against any individual or groups on account of any Federal, State or Local law, </w:t>
      </w:r>
      <w:proofErr w:type="gramStart"/>
      <w:r w:rsidRPr="005E20D1">
        <w:rPr>
          <w:rFonts w:cstheme="minorHAnsi"/>
        </w:rPr>
        <w:t>regulation</w:t>
      </w:r>
      <w:proofErr w:type="gramEnd"/>
      <w:r w:rsidRPr="005E20D1">
        <w:rPr>
          <w:rFonts w:cstheme="minorHAnsi"/>
        </w:rPr>
        <w:t xml:space="preserve"> or rule, including but not limited to race, color, gender, sexual preference, religious creed, ancestry, disability, age or national origin. Receipt by either party of evidence of such discrimination shall be cause for termination</w:t>
      </w:r>
      <w:r>
        <w:rPr>
          <w:rFonts w:cstheme="minorHAnsi"/>
        </w:rPr>
        <w:t xml:space="preserve"> of funding.</w:t>
      </w:r>
    </w:p>
    <w:p w14:paraId="029C6E9A" w14:textId="77777777" w:rsidR="00BB0EBA" w:rsidRPr="00BB0EBA" w:rsidRDefault="00BB0EBA" w:rsidP="00BB0EBA">
      <w:pPr>
        <w:spacing w:line="276" w:lineRule="auto"/>
        <w:rPr>
          <w:rFonts w:cstheme="minorHAnsi"/>
          <w:u w:val="single"/>
        </w:rPr>
      </w:pPr>
      <w:r w:rsidRPr="00BB0EBA">
        <w:rPr>
          <w:rFonts w:cstheme="minorHAnsi"/>
          <w:b/>
          <w:bCs/>
          <w:u w:val="single"/>
        </w:rPr>
        <w:t>Contract to perform work</w:t>
      </w:r>
    </w:p>
    <w:p w14:paraId="290A138A" w14:textId="61FC71ED" w:rsidR="00BB0EBA" w:rsidRPr="00F61DB8" w:rsidRDefault="00BB0EBA" w:rsidP="005E20D1">
      <w:pPr>
        <w:spacing w:line="276" w:lineRule="auto"/>
        <w:rPr>
          <w:rFonts w:cstheme="minorHAnsi"/>
        </w:rPr>
      </w:pPr>
      <w:r w:rsidRPr="00F61DB8">
        <w:rPr>
          <w:rFonts w:cstheme="minorHAnsi"/>
        </w:rPr>
        <w:t xml:space="preserve">Any contract derived for work on CCFF projects will be between the contractor and the </w:t>
      </w:r>
      <w:proofErr w:type="gramStart"/>
      <w:r w:rsidRPr="00F61DB8">
        <w:rPr>
          <w:rFonts w:cstheme="minorHAnsi"/>
        </w:rPr>
        <w:t>child care</w:t>
      </w:r>
      <w:proofErr w:type="gramEnd"/>
      <w:r w:rsidRPr="00F61DB8">
        <w:rPr>
          <w:rFonts w:cstheme="minorHAnsi"/>
        </w:rPr>
        <w:t xml:space="preserve"> provider who receives the grant. </w:t>
      </w:r>
      <w:r>
        <w:rPr>
          <w:rFonts w:cstheme="minorHAnsi"/>
        </w:rPr>
        <w:t>Being an approved vendor does not provide a guarantee for work or contracts to perform work on CCFF projects.</w:t>
      </w:r>
    </w:p>
    <w:p w14:paraId="3EDC0E42" w14:textId="037BA6BA" w:rsidR="00A8713C" w:rsidRPr="00F61DB8" w:rsidRDefault="00A8713C" w:rsidP="0021778A">
      <w:pPr>
        <w:spacing w:line="276" w:lineRule="auto"/>
        <w:rPr>
          <w:rFonts w:cstheme="minorHAnsi"/>
          <w:b/>
          <w:bCs/>
          <w:u w:val="single"/>
        </w:rPr>
      </w:pPr>
      <w:r w:rsidRPr="00F61DB8">
        <w:rPr>
          <w:rFonts w:cstheme="minorHAnsi"/>
          <w:b/>
          <w:bCs/>
          <w:u w:val="single"/>
        </w:rPr>
        <w:t>Instructions to submit responses</w:t>
      </w:r>
    </w:p>
    <w:p w14:paraId="7E51E2C8" w14:textId="2CAB7474" w:rsidR="005E20D1" w:rsidRDefault="00A8713C" w:rsidP="0021778A">
      <w:pPr>
        <w:spacing w:line="276" w:lineRule="auto"/>
        <w:rPr>
          <w:rFonts w:cstheme="minorHAnsi"/>
        </w:rPr>
      </w:pPr>
      <w:r w:rsidRPr="00F61DB8">
        <w:rPr>
          <w:rFonts w:cstheme="minorHAnsi"/>
        </w:rPr>
        <w:t xml:space="preserve">While this is an open listing and vendors can be added on a rolling basis, we encourage vendors to complete this RFQ as soon as possible so that you are listed as providers begin to plan their projects, solicit </w:t>
      </w:r>
      <w:proofErr w:type="gramStart"/>
      <w:r w:rsidRPr="00F61DB8">
        <w:rPr>
          <w:rFonts w:cstheme="minorHAnsi"/>
        </w:rPr>
        <w:t>quotes</w:t>
      </w:r>
      <w:proofErr w:type="gramEnd"/>
      <w:r w:rsidRPr="00F61DB8">
        <w:rPr>
          <w:rFonts w:cstheme="minorHAnsi"/>
        </w:rPr>
        <w:t xml:space="preserve"> and begin work (estimated timeframe</w:t>
      </w:r>
      <w:r w:rsidR="00782411">
        <w:rPr>
          <w:rFonts w:cstheme="minorHAnsi"/>
        </w:rPr>
        <w:t xml:space="preserve"> for project planning is</w:t>
      </w:r>
      <w:r w:rsidRPr="00F61DB8">
        <w:rPr>
          <w:rFonts w:cstheme="minorHAnsi"/>
        </w:rPr>
        <w:t xml:space="preserve"> </w:t>
      </w:r>
      <w:r w:rsidR="00782411">
        <w:rPr>
          <w:rFonts w:cstheme="minorHAnsi"/>
        </w:rPr>
        <w:t>December</w:t>
      </w:r>
      <w:r w:rsidRPr="00F61DB8">
        <w:rPr>
          <w:rFonts w:cstheme="minorHAnsi"/>
        </w:rPr>
        <w:t xml:space="preserve"> – February).</w:t>
      </w:r>
    </w:p>
    <w:p w14:paraId="489F5A6F" w14:textId="245D3B6D" w:rsidR="00BB0EBA" w:rsidRDefault="00BB0EBA" w:rsidP="0021778A">
      <w:pPr>
        <w:spacing w:line="276" w:lineRule="auto"/>
        <w:rPr>
          <w:rFonts w:cstheme="minorHAnsi"/>
        </w:rPr>
      </w:pPr>
    </w:p>
    <w:p w14:paraId="27BD9C0A" w14:textId="30180480" w:rsidR="00BB0EBA" w:rsidRDefault="00BB0EBA" w:rsidP="0021778A">
      <w:pPr>
        <w:spacing w:line="276" w:lineRule="auto"/>
        <w:rPr>
          <w:rFonts w:cstheme="minorHAnsi"/>
        </w:rPr>
      </w:pPr>
    </w:p>
    <w:p w14:paraId="24716650" w14:textId="2D6ECD4D" w:rsidR="00BB0EBA" w:rsidRDefault="00BB0EBA" w:rsidP="0021778A">
      <w:pPr>
        <w:spacing w:line="276" w:lineRule="auto"/>
        <w:rPr>
          <w:rFonts w:cstheme="minorHAnsi"/>
        </w:rPr>
      </w:pPr>
    </w:p>
    <w:p w14:paraId="0EC6CC55" w14:textId="7B9985AF" w:rsidR="00BB0EBA" w:rsidRDefault="00BB0EBA" w:rsidP="0021778A">
      <w:pPr>
        <w:spacing w:line="276" w:lineRule="auto"/>
        <w:rPr>
          <w:rFonts w:cstheme="minorHAnsi"/>
        </w:rPr>
      </w:pPr>
    </w:p>
    <w:p w14:paraId="4BAA7C3D" w14:textId="666D1F20" w:rsidR="00BB0EBA" w:rsidRDefault="00BB0EBA" w:rsidP="0021778A">
      <w:pPr>
        <w:spacing w:line="276" w:lineRule="auto"/>
        <w:rPr>
          <w:rFonts w:cstheme="minorHAnsi"/>
        </w:rPr>
      </w:pPr>
    </w:p>
    <w:p w14:paraId="03500F35" w14:textId="31640C0B" w:rsidR="00BB0EBA" w:rsidRDefault="00BB0EBA" w:rsidP="0021778A">
      <w:pPr>
        <w:spacing w:line="276" w:lineRule="auto"/>
        <w:rPr>
          <w:rFonts w:cstheme="minorHAnsi"/>
        </w:rPr>
      </w:pPr>
    </w:p>
    <w:p w14:paraId="662EC6C8" w14:textId="2B8CCDC2" w:rsidR="00BB0EBA" w:rsidRDefault="00BB0EBA" w:rsidP="0021778A">
      <w:pPr>
        <w:spacing w:line="276" w:lineRule="auto"/>
        <w:rPr>
          <w:rFonts w:cstheme="minorHAnsi"/>
        </w:rPr>
      </w:pPr>
    </w:p>
    <w:p w14:paraId="53BE62EB" w14:textId="49E5AA3C" w:rsidR="00BB0EBA" w:rsidRDefault="00BB0EBA" w:rsidP="0021778A">
      <w:pPr>
        <w:spacing w:line="276" w:lineRule="auto"/>
        <w:rPr>
          <w:rFonts w:cstheme="minorHAnsi"/>
        </w:rPr>
      </w:pPr>
    </w:p>
    <w:p w14:paraId="0AC0A9F9" w14:textId="1C4577B2" w:rsidR="00BB0EBA" w:rsidRDefault="00BB0EBA" w:rsidP="0021778A">
      <w:pPr>
        <w:spacing w:line="276" w:lineRule="auto"/>
        <w:rPr>
          <w:rFonts w:cstheme="minorHAnsi"/>
        </w:rPr>
      </w:pPr>
    </w:p>
    <w:p w14:paraId="300DB105" w14:textId="184CDFFD" w:rsidR="00BB0EBA" w:rsidRDefault="00BB0EBA" w:rsidP="0021778A">
      <w:pPr>
        <w:spacing w:line="276" w:lineRule="auto"/>
        <w:rPr>
          <w:rFonts w:cstheme="minorHAnsi"/>
        </w:rPr>
      </w:pPr>
    </w:p>
    <w:p w14:paraId="5839B836" w14:textId="395CDE83" w:rsidR="00BB0EBA" w:rsidRDefault="00BB0EBA" w:rsidP="0021778A">
      <w:pPr>
        <w:spacing w:line="276" w:lineRule="auto"/>
        <w:rPr>
          <w:rFonts w:cstheme="minorHAnsi"/>
        </w:rPr>
      </w:pPr>
    </w:p>
    <w:p w14:paraId="3AD11AD6" w14:textId="02FF5604" w:rsidR="00BB0EBA" w:rsidRDefault="00BB0EBA" w:rsidP="0021778A">
      <w:pPr>
        <w:spacing w:line="276" w:lineRule="auto"/>
        <w:rPr>
          <w:rFonts w:cstheme="minorHAnsi"/>
        </w:rPr>
      </w:pPr>
    </w:p>
    <w:p w14:paraId="18939BDE" w14:textId="71CF40E8" w:rsidR="00BB0EBA" w:rsidRDefault="00BB0EBA" w:rsidP="0021778A">
      <w:pPr>
        <w:spacing w:line="276" w:lineRule="auto"/>
        <w:rPr>
          <w:rFonts w:cstheme="minorHAnsi"/>
        </w:rPr>
      </w:pPr>
    </w:p>
    <w:p w14:paraId="36F9EA09" w14:textId="2C942886" w:rsidR="00BB0EBA" w:rsidRDefault="00BB0EBA" w:rsidP="0021778A">
      <w:pPr>
        <w:spacing w:line="276" w:lineRule="auto"/>
        <w:rPr>
          <w:rFonts w:cstheme="minorHAnsi"/>
        </w:rPr>
      </w:pPr>
    </w:p>
    <w:p w14:paraId="4AE35A92" w14:textId="77777777" w:rsidR="00BB0EBA" w:rsidRPr="00BB0EBA" w:rsidRDefault="00BB0EBA" w:rsidP="0021778A">
      <w:pPr>
        <w:spacing w:line="276" w:lineRule="auto"/>
        <w:rPr>
          <w:rFonts w:cstheme="minorHAnsi"/>
        </w:rPr>
      </w:pPr>
    </w:p>
    <w:p w14:paraId="48E70270" w14:textId="7189FDD0" w:rsidR="00A8713C" w:rsidRPr="00F61DB8" w:rsidRDefault="00F61DB8" w:rsidP="0021778A">
      <w:pPr>
        <w:spacing w:line="276" w:lineRule="auto"/>
        <w:rPr>
          <w:rFonts w:cstheme="minorHAnsi"/>
          <w:b/>
          <w:bCs/>
          <w:u w:val="single"/>
        </w:rPr>
      </w:pPr>
      <w:r w:rsidRPr="00F61DB8">
        <w:rPr>
          <w:rFonts w:cstheme="minorHAnsi"/>
          <w:b/>
          <w:bCs/>
          <w:u w:val="single"/>
        </w:rPr>
        <w:lastRenderedPageBreak/>
        <w:t>RFQ Response</w:t>
      </w:r>
      <w:r w:rsidR="00A8713C" w:rsidRPr="00F61DB8">
        <w:rPr>
          <w:rFonts w:cstheme="minorHAnsi"/>
          <w:b/>
          <w:bCs/>
          <w:u w:val="single"/>
        </w:rPr>
        <w:t xml:space="preserve"> Requirements</w:t>
      </w:r>
    </w:p>
    <w:p w14:paraId="6D8BEAB2" w14:textId="2F8FDEA5" w:rsidR="00593EA6" w:rsidRPr="00F61DB8" w:rsidRDefault="00593EA6" w:rsidP="0021778A">
      <w:pPr>
        <w:spacing w:line="276" w:lineRule="auto"/>
        <w:rPr>
          <w:rFonts w:cstheme="minorHAnsi"/>
        </w:rPr>
      </w:pPr>
      <w:r w:rsidRPr="00F61DB8">
        <w:rPr>
          <w:rFonts w:cstheme="minorHAnsi"/>
        </w:rPr>
        <w:t xml:space="preserve">Please submit the following information to </w:t>
      </w:r>
      <w:hyperlink r:id="rId7" w:history="1">
        <w:r w:rsidRPr="00F61DB8">
          <w:rPr>
            <w:rStyle w:val="Hyperlink"/>
            <w:rFonts w:cstheme="minorHAnsi"/>
          </w:rPr>
          <w:t>ecefacilityfund@phmc.org</w:t>
        </w:r>
      </w:hyperlink>
      <w:r w:rsidRPr="00F61DB8">
        <w:rPr>
          <w:rFonts w:cstheme="minorHAnsi"/>
        </w:rPr>
        <w:t xml:space="preserve"> and indicate that you are responding to the Approved Vendors List RFQ.</w:t>
      </w:r>
    </w:p>
    <w:p w14:paraId="7F85E3C6" w14:textId="18961AC7" w:rsidR="00A8713C" w:rsidRPr="00A8713C" w:rsidRDefault="00A8713C" w:rsidP="00A8713C">
      <w:pPr>
        <w:numPr>
          <w:ilvl w:val="0"/>
          <w:numId w:val="2"/>
        </w:numPr>
        <w:spacing w:line="276" w:lineRule="auto"/>
        <w:rPr>
          <w:rFonts w:cstheme="minorHAnsi"/>
        </w:rPr>
      </w:pPr>
      <w:r w:rsidRPr="00A8713C">
        <w:rPr>
          <w:rFonts w:cstheme="minorHAnsi"/>
        </w:rPr>
        <w:t xml:space="preserve">Name of </w:t>
      </w:r>
      <w:r w:rsidR="00593EA6" w:rsidRPr="00F61DB8">
        <w:rPr>
          <w:rFonts w:cstheme="minorHAnsi"/>
        </w:rPr>
        <w:t>company</w:t>
      </w:r>
    </w:p>
    <w:p w14:paraId="63CD2B68" w14:textId="304FB0BA" w:rsidR="00593EA6" w:rsidRPr="00A8713C" w:rsidRDefault="00593EA6" w:rsidP="00593EA6">
      <w:pPr>
        <w:numPr>
          <w:ilvl w:val="0"/>
          <w:numId w:val="2"/>
        </w:numPr>
        <w:spacing w:line="276" w:lineRule="auto"/>
        <w:rPr>
          <w:rFonts w:cstheme="minorHAnsi"/>
        </w:rPr>
      </w:pPr>
      <w:r w:rsidRPr="00F61DB8">
        <w:rPr>
          <w:rFonts w:cstheme="minorHAnsi"/>
        </w:rPr>
        <w:t>Main</w:t>
      </w:r>
      <w:r w:rsidRPr="00A8713C">
        <w:rPr>
          <w:rFonts w:cstheme="minorHAnsi"/>
        </w:rPr>
        <w:t xml:space="preserve"> contact’s name, </w:t>
      </w:r>
      <w:proofErr w:type="gramStart"/>
      <w:r w:rsidRPr="00A8713C">
        <w:rPr>
          <w:rFonts w:cstheme="minorHAnsi"/>
        </w:rPr>
        <w:t>title</w:t>
      </w:r>
      <w:proofErr w:type="gramEnd"/>
      <w:r w:rsidRPr="00A8713C">
        <w:rPr>
          <w:rFonts w:cstheme="minorHAnsi"/>
        </w:rPr>
        <w:t xml:space="preserve"> and email address</w:t>
      </w:r>
    </w:p>
    <w:p w14:paraId="4E8025AE" w14:textId="5B260E67" w:rsidR="00A8713C" w:rsidRPr="00A8713C" w:rsidRDefault="00A8713C" w:rsidP="00A8713C">
      <w:pPr>
        <w:numPr>
          <w:ilvl w:val="0"/>
          <w:numId w:val="2"/>
        </w:numPr>
        <w:spacing w:line="276" w:lineRule="auto"/>
        <w:rPr>
          <w:rFonts w:cstheme="minorHAnsi"/>
        </w:rPr>
      </w:pPr>
      <w:r w:rsidRPr="00A8713C">
        <w:rPr>
          <w:rFonts w:cstheme="minorHAnsi"/>
        </w:rPr>
        <w:t>A</w:t>
      </w:r>
      <w:r w:rsidR="00593EA6" w:rsidRPr="00F61DB8">
        <w:rPr>
          <w:rFonts w:cstheme="minorHAnsi"/>
        </w:rPr>
        <w:t>ddress</w:t>
      </w:r>
    </w:p>
    <w:p w14:paraId="25325CB4" w14:textId="77777777" w:rsidR="00A8713C" w:rsidRPr="00A8713C" w:rsidRDefault="00A8713C" w:rsidP="00A8713C">
      <w:pPr>
        <w:numPr>
          <w:ilvl w:val="0"/>
          <w:numId w:val="2"/>
        </w:numPr>
        <w:spacing w:line="276" w:lineRule="auto"/>
        <w:rPr>
          <w:rFonts w:cstheme="minorHAnsi"/>
        </w:rPr>
      </w:pPr>
      <w:r w:rsidRPr="00A8713C">
        <w:rPr>
          <w:rFonts w:cstheme="minorHAnsi"/>
        </w:rPr>
        <w:t>Telephone</w:t>
      </w:r>
    </w:p>
    <w:p w14:paraId="181B2CBA" w14:textId="5E037A9B" w:rsidR="00A8713C" w:rsidRPr="00F61DB8" w:rsidRDefault="00A8713C" w:rsidP="00A8713C">
      <w:pPr>
        <w:numPr>
          <w:ilvl w:val="0"/>
          <w:numId w:val="2"/>
        </w:numPr>
        <w:spacing w:line="276" w:lineRule="auto"/>
        <w:rPr>
          <w:rFonts w:cstheme="minorHAnsi"/>
        </w:rPr>
      </w:pPr>
      <w:r w:rsidRPr="00A8713C">
        <w:rPr>
          <w:rFonts w:cstheme="minorHAnsi"/>
        </w:rPr>
        <w:t>Website</w:t>
      </w:r>
    </w:p>
    <w:p w14:paraId="46836972" w14:textId="4E105439" w:rsidR="00593EA6" w:rsidRPr="00F61DB8" w:rsidRDefault="00593EA6" w:rsidP="00A8713C">
      <w:pPr>
        <w:numPr>
          <w:ilvl w:val="0"/>
          <w:numId w:val="2"/>
        </w:numPr>
        <w:spacing w:line="276" w:lineRule="auto"/>
        <w:rPr>
          <w:rFonts w:cstheme="minorHAnsi"/>
        </w:rPr>
      </w:pPr>
      <w:r w:rsidRPr="00F61DB8">
        <w:rPr>
          <w:rFonts w:cstheme="minorHAnsi"/>
        </w:rPr>
        <w:t>Years and Type of Experience</w:t>
      </w:r>
    </w:p>
    <w:p w14:paraId="637BF92E" w14:textId="394DD673" w:rsidR="00593EA6" w:rsidRPr="00F61DB8" w:rsidRDefault="00593EA6" w:rsidP="00A8713C">
      <w:pPr>
        <w:numPr>
          <w:ilvl w:val="0"/>
          <w:numId w:val="2"/>
        </w:numPr>
        <w:spacing w:line="276" w:lineRule="auto"/>
        <w:rPr>
          <w:rFonts w:cstheme="minorHAnsi"/>
        </w:rPr>
      </w:pPr>
      <w:r w:rsidRPr="00F61DB8">
        <w:rPr>
          <w:rFonts w:cstheme="minorHAnsi"/>
        </w:rPr>
        <w:t>Licenses held (please attach)</w:t>
      </w:r>
    </w:p>
    <w:p w14:paraId="7A28C5AD" w14:textId="02086B21" w:rsidR="00593EA6" w:rsidRPr="00F61DB8" w:rsidRDefault="00593EA6" w:rsidP="00A8713C">
      <w:pPr>
        <w:numPr>
          <w:ilvl w:val="0"/>
          <w:numId w:val="2"/>
        </w:numPr>
        <w:spacing w:line="276" w:lineRule="auto"/>
        <w:rPr>
          <w:rFonts w:cstheme="minorHAnsi"/>
        </w:rPr>
      </w:pPr>
      <w:r w:rsidRPr="00F61DB8">
        <w:rPr>
          <w:rFonts w:cstheme="minorHAnsi"/>
        </w:rPr>
        <w:t xml:space="preserve">Proof of insurance (please note that CCFF requires contractors to list the </w:t>
      </w:r>
      <w:proofErr w:type="gramStart"/>
      <w:r w:rsidRPr="00F61DB8">
        <w:rPr>
          <w:rFonts w:cstheme="minorHAnsi"/>
        </w:rPr>
        <w:t>child care</w:t>
      </w:r>
      <w:proofErr w:type="gramEnd"/>
      <w:r w:rsidRPr="00F61DB8">
        <w:rPr>
          <w:rFonts w:cstheme="minorHAnsi"/>
        </w:rPr>
        <w:t xml:space="preserve"> provider they are working with as a certificate holder and additional insured)</w:t>
      </w:r>
    </w:p>
    <w:p w14:paraId="18027302" w14:textId="2C5D84A4" w:rsidR="00593EA6" w:rsidRPr="00F61DB8" w:rsidRDefault="00593EA6" w:rsidP="00A8713C">
      <w:pPr>
        <w:numPr>
          <w:ilvl w:val="0"/>
          <w:numId w:val="2"/>
        </w:numPr>
        <w:spacing w:line="276" w:lineRule="auto"/>
        <w:rPr>
          <w:rFonts w:cstheme="minorHAnsi"/>
        </w:rPr>
      </w:pPr>
      <w:r w:rsidRPr="00F61DB8">
        <w:rPr>
          <w:rFonts w:cstheme="minorHAnsi"/>
        </w:rPr>
        <w:t>References – please include reference information for t</w:t>
      </w:r>
      <w:r w:rsidR="00782411">
        <w:rPr>
          <w:rFonts w:cstheme="minorHAnsi"/>
        </w:rPr>
        <w:t>hree</w:t>
      </w:r>
      <w:r w:rsidRPr="00F61DB8">
        <w:rPr>
          <w:rFonts w:cstheme="minorHAnsi"/>
        </w:rPr>
        <w:t xml:space="preserve"> past clients, preferably </w:t>
      </w:r>
      <w:proofErr w:type="gramStart"/>
      <w:r w:rsidRPr="00F61DB8">
        <w:rPr>
          <w:rFonts w:cstheme="minorHAnsi"/>
        </w:rPr>
        <w:t>child care</w:t>
      </w:r>
      <w:proofErr w:type="gramEnd"/>
      <w:r w:rsidRPr="00F61DB8">
        <w:rPr>
          <w:rFonts w:cstheme="minorHAnsi"/>
        </w:rPr>
        <w:t xml:space="preserve"> facilities</w:t>
      </w:r>
    </w:p>
    <w:p w14:paraId="27E8481F" w14:textId="531BBC73" w:rsidR="00593EA6" w:rsidRPr="00A8713C" w:rsidRDefault="00593EA6" w:rsidP="00A8713C">
      <w:pPr>
        <w:numPr>
          <w:ilvl w:val="0"/>
          <w:numId w:val="2"/>
        </w:numPr>
        <w:spacing w:line="276" w:lineRule="auto"/>
        <w:rPr>
          <w:rFonts w:cstheme="minorHAnsi"/>
        </w:rPr>
      </w:pPr>
      <w:r w:rsidRPr="00F61DB8">
        <w:rPr>
          <w:rFonts w:cstheme="minorHAnsi"/>
        </w:rPr>
        <w:t xml:space="preserve">Have you worked on a CCFF project in the past? If so, please indicate the </w:t>
      </w:r>
      <w:proofErr w:type="gramStart"/>
      <w:r w:rsidRPr="00F61DB8">
        <w:rPr>
          <w:rFonts w:cstheme="minorHAnsi"/>
        </w:rPr>
        <w:t>child care</w:t>
      </w:r>
      <w:proofErr w:type="gramEnd"/>
      <w:r w:rsidRPr="00F61DB8">
        <w:rPr>
          <w:rFonts w:cstheme="minorHAnsi"/>
        </w:rPr>
        <w:t xml:space="preserve"> facility</w:t>
      </w:r>
      <w:r w:rsidR="00BB0EBA">
        <w:rPr>
          <w:rFonts w:cstheme="minorHAnsi"/>
        </w:rPr>
        <w:t xml:space="preserve"> and work performed</w:t>
      </w:r>
      <w:r w:rsidRPr="00F61DB8">
        <w:rPr>
          <w:rFonts w:cstheme="minorHAnsi"/>
        </w:rPr>
        <w:t>.</w:t>
      </w:r>
    </w:p>
    <w:p w14:paraId="6CC824CA" w14:textId="77777777" w:rsidR="00BB0EBA" w:rsidRDefault="00BB0EBA" w:rsidP="0021778A">
      <w:pPr>
        <w:spacing w:line="276" w:lineRule="auto"/>
        <w:rPr>
          <w:rFonts w:cstheme="minorHAnsi"/>
        </w:rPr>
      </w:pPr>
    </w:p>
    <w:p w14:paraId="6C0984F4" w14:textId="443E6AFE" w:rsidR="00674FF4" w:rsidRDefault="00674FF4" w:rsidP="0021778A">
      <w:pPr>
        <w:spacing w:line="276" w:lineRule="auto"/>
        <w:rPr>
          <w:rFonts w:cstheme="minorHAnsi"/>
        </w:rPr>
      </w:pPr>
    </w:p>
    <w:p w14:paraId="299B70E9" w14:textId="445DDD41" w:rsidR="00674FF4" w:rsidRPr="00F61DB8" w:rsidRDefault="00674FF4" w:rsidP="0021778A">
      <w:pPr>
        <w:spacing w:line="276" w:lineRule="auto"/>
        <w:rPr>
          <w:rFonts w:cstheme="minorHAnsi"/>
        </w:rPr>
      </w:pPr>
      <w:r>
        <w:rPr>
          <w:rFonts w:cstheme="minorHAnsi"/>
        </w:rPr>
        <w:t xml:space="preserve">Please email any questions to </w:t>
      </w:r>
      <w:hyperlink r:id="rId8" w:history="1">
        <w:r w:rsidRPr="001328F6">
          <w:rPr>
            <w:rStyle w:val="Hyperlink"/>
            <w:rFonts w:cstheme="minorHAnsi"/>
          </w:rPr>
          <w:t>ecefacilityfund@phmc.org</w:t>
        </w:r>
      </w:hyperlink>
      <w:r>
        <w:rPr>
          <w:rFonts w:cstheme="minorHAnsi"/>
        </w:rPr>
        <w:t xml:space="preserve"> </w:t>
      </w:r>
    </w:p>
    <w:p w14:paraId="717016B7" w14:textId="77777777" w:rsidR="0021778A" w:rsidRPr="00F61DB8" w:rsidRDefault="0021778A" w:rsidP="0021778A">
      <w:pPr>
        <w:rPr>
          <w:rFonts w:cstheme="minorHAnsi"/>
        </w:rPr>
      </w:pPr>
    </w:p>
    <w:sectPr w:rsidR="0021778A" w:rsidRPr="00F61DB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6A63B" w14:textId="77777777" w:rsidR="00BB0EBA" w:rsidRDefault="00BB0EBA" w:rsidP="00BB0EBA">
      <w:pPr>
        <w:spacing w:after="0" w:line="240" w:lineRule="auto"/>
      </w:pPr>
      <w:r>
        <w:separator/>
      </w:r>
    </w:p>
  </w:endnote>
  <w:endnote w:type="continuationSeparator" w:id="0">
    <w:p w14:paraId="6EBC4224" w14:textId="77777777" w:rsidR="00BB0EBA" w:rsidRDefault="00BB0EBA" w:rsidP="00BB0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20706"/>
      <w:docPartObj>
        <w:docPartGallery w:val="Page Numbers (Bottom of Page)"/>
        <w:docPartUnique/>
      </w:docPartObj>
    </w:sdtPr>
    <w:sdtEndPr>
      <w:rPr>
        <w:noProof/>
      </w:rPr>
    </w:sdtEndPr>
    <w:sdtContent>
      <w:p w14:paraId="2C3F0476" w14:textId="389C0E71" w:rsidR="00BB0EBA" w:rsidRDefault="00BB0E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30F750" w14:textId="77777777" w:rsidR="00BB0EBA" w:rsidRDefault="00BB0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0DE09" w14:textId="77777777" w:rsidR="00BB0EBA" w:rsidRDefault="00BB0EBA" w:rsidP="00BB0EBA">
      <w:pPr>
        <w:spacing w:after="0" w:line="240" w:lineRule="auto"/>
      </w:pPr>
      <w:r>
        <w:separator/>
      </w:r>
    </w:p>
  </w:footnote>
  <w:footnote w:type="continuationSeparator" w:id="0">
    <w:p w14:paraId="26C43E4A" w14:textId="77777777" w:rsidR="00BB0EBA" w:rsidRDefault="00BB0EBA" w:rsidP="00BB0E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EBBB" w14:textId="4F81581E" w:rsidR="00BB0EBA" w:rsidRDefault="00BB0EBA">
    <w:pPr>
      <w:pStyle w:val="Header"/>
    </w:pPr>
    <w:r>
      <w:t>The City of Philadelphia: Child Care Facilities Fund Approved Vendors Request for Qualifications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460" w:hanging="360"/>
      </w:pPr>
      <w:rPr>
        <w:rFonts w:ascii="Symbol" w:hAnsi="Symbol" w:cs="Symbol"/>
        <w:b w:val="0"/>
        <w:bCs w:val="0"/>
        <w:w w:val="100"/>
        <w:sz w:val="22"/>
        <w:szCs w:val="22"/>
      </w:rPr>
    </w:lvl>
    <w:lvl w:ilvl="1">
      <w:numFmt w:val="bullet"/>
      <w:lvlText w:val="•"/>
      <w:lvlJc w:val="left"/>
      <w:pPr>
        <w:ind w:left="1332" w:hanging="360"/>
      </w:pPr>
    </w:lvl>
    <w:lvl w:ilvl="2">
      <w:numFmt w:val="bullet"/>
      <w:lvlText w:val="•"/>
      <w:lvlJc w:val="left"/>
      <w:pPr>
        <w:ind w:left="2204" w:hanging="360"/>
      </w:pPr>
    </w:lvl>
    <w:lvl w:ilvl="3">
      <w:numFmt w:val="bullet"/>
      <w:lvlText w:val="•"/>
      <w:lvlJc w:val="left"/>
      <w:pPr>
        <w:ind w:left="3076" w:hanging="360"/>
      </w:pPr>
    </w:lvl>
    <w:lvl w:ilvl="4">
      <w:numFmt w:val="bullet"/>
      <w:lvlText w:val="•"/>
      <w:lvlJc w:val="left"/>
      <w:pPr>
        <w:ind w:left="3948" w:hanging="360"/>
      </w:pPr>
    </w:lvl>
    <w:lvl w:ilvl="5">
      <w:numFmt w:val="bullet"/>
      <w:lvlText w:val="•"/>
      <w:lvlJc w:val="left"/>
      <w:pPr>
        <w:ind w:left="4820" w:hanging="360"/>
      </w:pPr>
    </w:lvl>
    <w:lvl w:ilvl="6">
      <w:numFmt w:val="bullet"/>
      <w:lvlText w:val="•"/>
      <w:lvlJc w:val="left"/>
      <w:pPr>
        <w:ind w:left="5692" w:hanging="360"/>
      </w:pPr>
    </w:lvl>
    <w:lvl w:ilvl="7">
      <w:numFmt w:val="bullet"/>
      <w:lvlText w:val="•"/>
      <w:lvlJc w:val="left"/>
      <w:pPr>
        <w:ind w:left="6564" w:hanging="360"/>
      </w:pPr>
    </w:lvl>
    <w:lvl w:ilvl="8">
      <w:numFmt w:val="bullet"/>
      <w:lvlText w:val="•"/>
      <w:lvlJc w:val="left"/>
      <w:pPr>
        <w:ind w:left="7436" w:hanging="360"/>
      </w:pPr>
    </w:lvl>
  </w:abstractNum>
  <w:abstractNum w:abstractNumId="1" w15:restartNumberingAfterBreak="0">
    <w:nsid w:val="02732B3B"/>
    <w:multiLevelType w:val="hybridMultilevel"/>
    <w:tmpl w:val="5D645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xNDI1MzY1M7c0MDZQ0lEKTi0uzszPAykwqwUANmcb/iwAAAA="/>
  </w:docVars>
  <w:rsids>
    <w:rsidRoot w:val="00AB7543"/>
    <w:rsid w:val="00042915"/>
    <w:rsid w:val="0018790F"/>
    <w:rsid w:val="0021778A"/>
    <w:rsid w:val="002D4C27"/>
    <w:rsid w:val="00490766"/>
    <w:rsid w:val="004D2690"/>
    <w:rsid w:val="00593EA6"/>
    <w:rsid w:val="005B18D9"/>
    <w:rsid w:val="005E20D1"/>
    <w:rsid w:val="00674FF4"/>
    <w:rsid w:val="00776374"/>
    <w:rsid w:val="00782411"/>
    <w:rsid w:val="00A8713C"/>
    <w:rsid w:val="00AB7543"/>
    <w:rsid w:val="00B437F6"/>
    <w:rsid w:val="00BB0EBA"/>
    <w:rsid w:val="00C72709"/>
    <w:rsid w:val="00C97677"/>
    <w:rsid w:val="00DA4D46"/>
    <w:rsid w:val="00EC0C68"/>
    <w:rsid w:val="00F61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D3FBA"/>
  <w15:chartTrackingRefBased/>
  <w15:docId w15:val="{7F4FF0B9-54F0-4BCB-B33F-667855F1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543"/>
    <w:rPr>
      <w:rFonts w:ascii="Segoe UI" w:hAnsi="Segoe UI" w:cs="Segoe UI"/>
      <w:sz w:val="18"/>
      <w:szCs w:val="18"/>
    </w:rPr>
  </w:style>
  <w:style w:type="paragraph" w:customStyle="1" w:styleId="Default">
    <w:name w:val="Default"/>
    <w:rsid w:val="0021778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1778A"/>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593EA6"/>
    <w:rPr>
      <w:color w:val="0563C1" w:themeColor="hyperlink"/>
      <w:u w:val="single"/>
    </w:rPr>
  </w:style>
  <w:style w:type="character" w:styleId="UnresolvedMention">
    <w:name w:val="Unresolved Mention"/>
    <w:basedOn w:val="DefaultParagraphFont"/>
    <w:uiPriority w:val="99"/>
    <w:semiHidden/>
    <w:unhideWhenUsed/>
    <w:rsid w:val="00593EA6"/>
    <w:rPr>
      <w:color w:val="605E5C"/>
      <w:shd w:val="clear" w:color="auto" w:fill="E1DFDD"/>
    </w:rPr>
  </w:style>
  <w:style w:type="paragraph" w:styleId="Header">
    <w:name w:val="header"/>
    <w:basedOn w:val="Normal"/>
    <w:link w:val="HeaderChar"/>
    <w:uiPriority w:val="99"/>
    <w:unhideWhenUsed/>
    <w:rsid w:val="00BB0E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EBA"/>
  </w:style>
  <w:style w:type="paragraph" w:styleId="Footer">
    <w:name w:val="footer"/>
    <w:basedOn w:val="Normal"/>
    <w:link w:val="FooterChar"/>
    <w:uiPriority w:val="99"/>
    <w:unhideWhenUsed/>
    <w:rsid w:val="00BB0E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EBA"/>
  </w:style>
  <w:style w:type="character" w:styleId="CommentReference">
    <w:name w:val="annotation reference"/>
    <w:basedOn w:val="DefaultParagraphFont"/>
    <w:uiPriority w:val="99"/>
    <w:semiHidden/>
    <w:unhideWhenUsed/>
    <w:rsid w:val="004D2690"/>
    <w:rPr>
      <w:sz w:val="16"/>
      <w:szCs w:val="16"/>
    </w:rPr>
  </w:style>
  <w:style w:type="paragraph" w:styleId="CommentText">
    <w:name w:val="annotation text"/>
    <w:basedOn w:val="Normal"/>
    <w:link w:val="CommentTextChar"/>
    <w:uiPriority w:val="99"/>
    <w:semiHidden/>
    <w:unhideWhenUsed/>
    <w:rsid w:val="004D2690"/>
    <w:pPr>
      <w:spacing w:line="240" w:lineRule="auto"/>
    </w:pPr>
    <w:rPr>
      <w:sz w:val="20"/>
      <w:szCs w:val="20"/>
    </w:rPr>
  </w:style>
  <w:style w:type="character" w:customStyle="1" w:styleId="CommentTextChar">
    <w:name w:val="Comment Text Char"/>
    <w:basedOn w:val="DefaultParagraphFont"/>
    <w:link w:val="CommentText"/>
    <w:uiPriority w:val="99"/>
    <w:semiHidden/>
    <w:rsid w:val="004D2690"/>
    <w:rPr>
      <w:sz w:val="20"/>
      <w:szCs w:val="20"/>
    </w:rPr>
  </w:style>
  <w:style w:type="paragraph" w:styleId="CommentSubject">
    <w:name w:val="annotation subject"/>
    <w:basedOn w:val="CommentText"/>
    <w:next w:val="CommentText"/>
    <w:link w:val="CommentSubjectChar"/>
    <w:uiPriority w:val="99"/>
    <w:semiHidden/>
    <w:unhideWhenUsed/>
    <w:rsid w:val="004D2690"/>
    <w:rPr>
      <w:b/>
      <w:bCs/>
    </w:rPr>
  </w:style>
  <w:style w:type="character" w:customStyle="1" w:styleId="CommentSubjectChar">
    <w:name w:val="Comment Subject Char"/>
    <w:basedOn w:val="CommentTextChar"/>
    <w:link w:val="CommentSubject"/>
    <w:uiPriority w:val="99"/>
    <w:semiHidden/>
    <w:rsid w:val="004D26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efacilityfund@phmc.org" TargetMode="External"/><Relationship Id="rId3" Type="http://schemas.openxmlformats.org/officeDocument/2006/relationships/settings" Target="settings.xml"/><Relationship Id="rId7" Type="http://schemas.openxmlformats.org/officeDocument/2006/relationships/hyperlink" Target="mailto:ecefacilityfund@phm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LaToshia DeVose</dc:creator>
  <cp:keywords/>
  <dc:description/>
  <cp:lastModifiedBy>Brandi Carpenter</cp:lastModifiedBy>
  <cp:revision>2</cp:revision>
  <dcterms:created xsi:type="dcterms:W3CDTF">2022-09-06T12:17:00Z</dcterms:created>
  <dcterms:modified xsi:type="dcterms:W3CDTF">2022-09-06T12:17:00Z</dcterms:modified>
</cp:coreProperties>
</file>